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7A595314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F5703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1986"/>
        <w:gridCol w:w="1807"/>
        <w:gridCol w:w="1730"/>
        <w:gridCol w:w="4540"/>
        <w:gridCol w:w="1560"/>
      </w:tblGrid>
      <w:tr w:rsidR="00226BE1" w14:paraId="2B1B36B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494ECCD" w14:textId="2FCBA4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211 221,50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4D4B5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752A7E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486830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B050427" w14:textId="67C1D9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284 887,15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0D93CAF" w14:textId="608ED4BB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310 692,00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797DD85" w14:textId="72315E09" w:rsidR="00FC3998" w:rsidRPr="00B3276C" w:rsidRDefault="00FC3998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3276C">
              <w:rPr>
                <w:rFonts w:ascii="Arial" w:hAnsi="Arial" w:cs="Arial"/>
                <w:color w:val="000000" w:themeColor="text1"/>
              </w:rPr>
              <w:t>176 659,56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A5FF7C9" w14:textId="59F72282" w:rsidR="00226BE1" w:rsidRPr="00E06FBA" w:rsidRDefault="00DF03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500 000,00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6F983160" w14:textId="4F77F15C" w:rsidR="00F57033" w:rsidRPr="00E06FBA" w:rsidRDefault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170 000,00 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71005C97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60E644B" w14:textId="365389C4" w:rsidR="00F57033" w:rsidRPr="00E06FBA" w:rsidRDefault="00F5703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172 000,00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34B20630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1A65463" w14:textId="3B8AF8BD" w:rsidR="00226BE1" w:rsidRPr="00E06FBA" w:rsidRDefault="00FC3998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293 589,49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449070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E3E2A2A" w14:textId="53207F4B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1.2.9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1E47555" w14:textId="39CC001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materiałów medycznych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22CDAB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DCF35D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476232E" w14:textId="4152062C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3308BBB" w14:textId="5ABBBB52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</w:t>
            </w:r>
            <w:r w:rsidR="00B3276C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E06FBA">
              <w:rPr>
                <w:rFonts w:ascii="Arial" w:hAnsi="Arial" w:cs="Arial"/>
                <w:color w:val="000000" w:themeColor="text1"/>
              </w:rPr>
              <w:t xml:space="preserve">000,00 PLN 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186D4D9E" w14:textId="2769A13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5AB93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581261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69FEEE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209D72A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476138" w14:textId="534557B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1696B6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1.2.10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B1006DE" w14:textId="52D2448D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504 000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6C116A56" w:rsidR="00F57033" w:rsidRDefault="00B3276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pozostałych materiałów medycznych - </w:t>
            </w:r>
            <w:proofErr w:type="spellStart"/>
            <w:r>
              <w:rPr>
                <w:rFonts w:ascii="Arial" w:hAnsi="Arial" w:cs="Arial"/>
              </w:rPr>
              <w:t>pieluchomajtek</w:t>
            </w:r>
            <w:proofErr w:type="spellEnd"/>
            <w:r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0980615" w14:textId="2D601957" w:rsidR="00F57033" w:rsidRPr="00E06FBA" w:rsidRDefault="00AB54CE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300 000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17F58EBE" w14:textId="77777777" w:rsidTr="00AF25F0">
        <w:trPr>
          <w:trHeight w:val="1835"/>
        </w:trPr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E10A226" w14:textId="17151E03" w:rsidR="00F57033" w:rsidRPr="00E06FBA" w:rsidRDefault="00F57033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390 000,00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CC872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  <w:p w14:paraId="2E629B88" w14:textId="30FFB4D1" w:rsidR="00AF25F0" w:rsidRDefault="00AF25F0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5F0" w14:paraId="7DABFE37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C8C10E0" w14:textId="09A5EBCC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1.3.2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47057B0" w14:textId="19F05B95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22023D" w14:textId="391F6758" w:rsidR="00493FC1" w:rsidRPr="00493FC1" w:rsidRDefault="00AF25F0" w:rsidP="00493FC1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udzielane jest w trybie</w:t>
            </w:r>
            <w:r w:rsidR="00493FC1">
              <w:t xml:space="preserve"> </w:t>
            </w:r>
            <w:r w:rsidR="00493FC1" w:rsidRPr="00493FC1">
              <w:rPr>
                <w:rFonts w:ascii="Arial" w:hAnsi="Arial" w:cs="Arial"/>
              </w:rPr>
              <w:t>podstawowym na podstawie: art. 275</w:t>
            </w:r>
          </w:p>
          <w:p w14:paraId="04E0CD96" w14:textId="4EBCB959" w:rsidR="00AF25F0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F3BB461" w14:textId="545CDACB" w:rsidR="00AF25F0" w:rsidRPr="00AF25F0" w:rsidRDefault="00AF25F0" w:rsidP="00AF25F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AF25F0">
              <w:rPr>
                <w:rFonts w:ascii="Arial" w:hAnsi="Arial" w:cs="Arial"/>
                <w:color w:val="000000" w:themeColor="text1"/>
              </w:rPr>
              <w:t>390 000,00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083D29D" w14:textId="0A453439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4AB739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jest odpowiednie dla MŚP: TAK</w:t>
            </w:r>
          </w:p>
          <w:p w14:paraId="3F63B97C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strategiczne (zielone, społeczne, innowacyjne): NIE</w:t>
            </w:r>
          </w:p>
          <w:p w14:paraId="6FCF913A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zastrzeżone: NIE</w:t>
            </w:r>
          </w:p>
          <w:p w14:paraId="09034D58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Charakter zamówienia: zamówienia klasyczne</w:t>
            </w:r>
          </w:p>
          <w:p w14:paraId="0C33C806" w14:textId="5EBAD26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98D52BD" w14:textId="77777777" w:rsid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93FC1" w14:paraId="772F98E3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8166F70" w14:textId="16C2F6F5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FBE0830" w14:textId="55C5349E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Usługa ubezpieczenia Wojewódzkiego Centrum Psychiatrii Długoterminowej w Stroniu Śląskim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C2BA553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udzielane jest w trybie</w:t>
            </w:r>
          </w:p>
          <w:p w14:paraId="51721E4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podstawowym na podstawie: art. 275</w:t>
            </w:r>
          </w:p>
          <w:p w14:paraId="584CCD83" w14:textId="2201057B" w:rsidR="00493FC1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574FDA6" w14:textId="5B9EC2E0" w:rsidR="00493FC1" w:rsidRPr="00AF25F0" w:rsidRDefault="00493FC1" w:rsidP="00AF25F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135 700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443381BA" w14:textId="6F14EA6B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117315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jest odpowiednie dla MŚP: TAK</w:t>
            </w:r>
          </w:p>
          <w:p w14:paraId="41CD3212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strategiczne (zielone, społeczne, innowacyjne): NIE</w:t>
            </w:r>
          </w:p>
          <w:p w14:paraId="7806B759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zastrzeżone: NIE</w:t>
            </w:r>
          </w:p>
          <w:p w14:paraId="34B4D73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Charakter zamówienia: zamówienia klasyczne</w:t>
            </w:r>
          </w:p>
          <w:p w14:paraId="07048DCC" w14:textId="18B1BCB1" w:rsidR="00493FC1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4C07AB0" w14:textId="77777777" w:rsidR="00493FC1" w:rsidRDefault="00493FC1" w:rsidP="00AF25F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1E4E1B"/>
    <w:rsid w:val="00226BE1"/>
    <w:rsid w:val="002619E8"/>
    <w:rsid w:val="00493FC1"/>
    <w:rsid w:val="00501B53"/>
    <w:rsid w:val="0053244C"/>
    <w:rsid w:val="007C74F5"/>
    <w:rsid w:val="00836655"/>
    <w:rsid w:val="00AB54CE"/>
    <w:rsid w:val="00AF25F0"/>
    <w:rsid w:val="00B3276C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32</cp:revision>
  <cp:lastPrinted>2023-03-27T07:21:00Z</cp:lastPrinted>
  <dcterms:created xsi:type="dcterms:W3CDTF">2021-03-04T09:03:00Z</dcterms:created>
  <dcterms:modified xsi:type="dcterms:W3CDTF">2023-05-10T05:51:00Z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